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7" w:type="dxa"/>
        <w:tblInd w:w="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871"/>
        <w:gridCol w:w="2561"/>
      </w:tblGrid>
      <w:tr w:rsidR="00035896" w:rsidRPr="00AE791B" w14:paraId="19932DC5" w14:textId="77777777" w:rsidTr="005D1289">
        <w:trPr>
          <w:trHeight w:val="684"/>
        </w:trPr>
        <w:tc>
          <w:tcPr>
            <w:tcW w:w="3265" w:type="dxa"/>
          </w:tcPr>
          <w:p w14:paraId="7D29D368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</w:rPr>
            </w:pPr>
            <w:r w:rsidRPr="00AE791B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124CF24B" wp14:editId="2CF7DD1F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85725</wp:posOffset>
                  </wp:positionV>
                  <wp:extent cx="1079500" cy="646430"/>
                  <wp:effectExtent l="0" t="0" r="6350" b="1270"/>
                  <wp:wrapNone/>
                  <wp:docPr id="4" name="Картина 4" descr="Description: 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A03677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  <w:p w14:paraId="45564C78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  <w:p w14:paraId="1AC07E40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E791B">
              <w:rPr>
                <w:rFonts w:eastAsia="Calibri"/>
                <w:b/>
              </w:rPr>
              <w:t>ЕВРОПЕЙСКИ СЪЮЗ</w:t>
            </w:r>
          </w:p>
        </w:tc>
        <w:tc>
          <w:tcPr>
            <w:tcW w:w="2871" w:type="dxa"/>
          </w:tcPr>
          <w:p w14:paraId="65B80AE1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60864B54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1B04BD72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2561" w:type="dxa"/>
          </w:tcPr>
          <w:p w14:paraId="1FE46F6B" w14:textId="77777777" w:rsidR="00035896" w:rsidRPr="00AE791B" w:rsidRDefault="00035896" w:rsidP="005D1289">
            <w:pPr>
              <w:spacing w:after="160" w:line="259" w:lineRule="auto"/>
              <w:jc w:val="center"/>
              <w:rPr>
                <w:rFonts w:eastAsia="Calibri"/>
              </w:rPr>
            </w:pPr>
            <w:r w:rsidRPr="00AE791B">
              <w:rPr>
                <w:rFonts w:eastAsia="Calibri"/>
                <w:noProof/>
                <w:lang w:eastAsia="zh-TW"/>
              </w:rPr>
              <w:drawing>
                <wp:inline distT="0" distB="0" distL="0" distR="0" wp14:anchorId="3BEAB8BE" wp14:editId="36BE19A1">
                  <wp:extent cx="2057400" cy="952500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33E5D" w14:textId="25F4FF1C" w:rsidR="00035896" w:rsidRPr="00AE791B" w:rsidRDefault="00035896" w:rsidP="00FE3DBB">
      <w:pPr>
        <w:jc w:val="right"/>
        <w:rPr>
          <w:b/>
          <w:i/>
        </w:rPr>
      </w:pPr>
      <w:r w:rsidRPr="00AE791B">
        <w:rPr>
          <w:b/>
          <w:i/>
        </w:rPr>
        <w:t>Приложение</w:t>
      </w:r>
      <w:r w:rsidRPr="00AE791B">
        <w:rPr>
          <w:b/>
          <w:i/>
          <w:lang w:val="en-US"/>
        </w:rPr>
        <w:t xml:space="preserve"> </w:t>
      </w:r>
      <w:r w:rsidR="00F655CA" w:rsidRPr="00AE791B">
        <w:rPr>
          <w:b/>
          <w:i/>
          <w:lang w:val="en-US"/>
        </w:rPr>
        <w:t>6</w:t>
      </w:r>
      <w:r w:rsidRPr="00AE791B">
        <w:rPr>
          <w:b/>
          <w:i/>
        </w:rPr>
        <w:t xml:space="preserve">  </w:t>
      </w:r>
    </w:p>
    <w:p w14:paraId="476C42A9" w14:textId="1B93C5D9" w:rsidR="00035896" w:rsidRPr="00AE791B" w:rsidRDefault="00035896" w:rsidP="00035896">
      <w:pPr>
        <w:jc w:val="right"/>
        <w:rPr>
          <w:b/>
          <w:i/>
        </w:rPr>
      </w:pPr>
    </w:p>
    <w:p w14:paraId="0F19C6EA" w14:textId="77777777" w:rsidR="001433CD" w:rsidRPr="00AE791B" w:rsidRDefault="001433CD" w:rsidP="00035896">
      <w:pPr>
        <w:jc w:val="right"/>
        <w:rPr>
          <w:b/>
          <w:i/>
        </w:rPr>
      </w:pPr>
    </w:p>
    <w:p w14:paraId="64ABEE85" w14:textId="77777777" w:rsidR="00F655CA" w:rsidRPr="00AE791B" w:rsidRDefault="00A31732" w:rsidP="00A31732">
      <w:pPr>
        <w:tabs>
          <w:tab w:val="left" w:pos="720"/>
        </w:tabs>
        <w:jc w:val="center"/>
        <w:rPr>
          <w:rFonts w:eastAsia="Times New Roman"/>
          <w:b/>
        </w:rPr>
      </w:pPr>
      <w:r w:rsidRPr="00AE791B">
        <w:rPr>
          <w:rFonts w:eastAsia="Times New Roman"/>
          <w:b/>
        </w:rPr>
        <w:t>ДЕКЛАРАЦИЯ</w:t>
      </w:r>
    </w:p>
    <w:p w14:paraId="68651796" w14:textId="47601615" w:rsidR="00F655CA" w:rsidRPr="00AE791B" w:rsidRDefault="00F655CA" w:rsidP="00A31732">
      <w:pPr>
        <w:tabs>
          <w:tab w:val="left" w:pos="720"/>
        </w:tabs>
        <w:jc w:val="center"/>
        <w:rPr>
          <w:rFonts w:eastAsia="Times New Roman"/>
          <w:b/>
        </w:rPr>
      </w:pPr>
      <w:r w:rsidRPr="00AE791B">
        <w:rPr>
          <w:rFonts w:eastAsia="Times New Roman"/>
          <w:b/>
        </w:rPr>
        <w:t xml:space="preserve">за обстоятелства от лица, кандидатстващи </w:t>
      </w:r>
      <w:r w:rsidR="00A50AC8" w:rsidRPr="00DC47C4">
        <w:rPr>
          <w:rFonts w:eastAsia="Times New Roman"/>
          <w:b/>
        </w:rPr>
        <w:t>за обекти</w:t>
      </w:r>
      <w:bookmarkStart w:id="0" w:name="_GoBack"/>
      <w:bookmarkEnd w:id="0"/>
      <w:r w:rsidR="00A50AC8">
        <w:rPr>
          <w:rFonts w:eastAsia="Times New Roman"/>
          <w:b/>
        </w:rPr>
        <w:t xml:space="preserve"> </w:t>
      </w:r>
      <w:r w:rsidRPr="00AE791B">
        <w:rPr>
          <w:rFonts w:eastAsia="Times New Roman"/>
          <w:b/>
        </w:rPr>
        <w:t xml:space="preserve">с код по КИД-2008 </w:t>
      </w:r>
    </w:p>
    <w:p w14:paraId="1F46352C" w14:textId="0946CF2E" w:rsidR="00A31732" w:rsidRPr="00AE791B" w:rsidRDefault="00F655CA" w:rsidP="00A31732">
      <w:pPr>
        <w:tabs>
          <w:tab w:val="left" w:pos="720"/>
        </w:tabs>
        <w:jc w:val="center"/>
        <w:rPr>
          <w:rFonts w:eastAsia="Times New Roman"/>
          <w:b/>
        </w:rPr>
      </w:pPr>
      <w:r w:rsidRPr="00AE791B">
        <w:rPr>
          <w:rFonts w:eastAsia="Times New Roman"/>
          <w:b/>
        </w:rPr>
        <w:t>56 „Ресторантьорство“ и/или 47„Търговия на дребно, без търговията с автомобили и мотоциклети“ - за магазини с нетна търговска площ над 300 кв. м., предлагащи нехранителни стоки</w:t>
      </w:r>
      <w:r w:rsidR="00A31732" w:rsidRPr="00AE791B">
        <w:rPr>
          <w:rFonts w:eastAsia="Times New Roman"/>
          <w:b/>
          <w:snapToGrid w:val="0"/>
          <w:vertAlign w:val="superscript"/>
          <w:lang w:eastAsia="en-US"/>
        </w:rPr>
        <w:footnoteReference w:id="1"/>
      </w:r>
    </w:p>
    <w:p w14:paraId="2ED6B267" w14:textId="77777777" w:rsidR="001433CD" w:rsidRPr="00AE791B" w:rsidRDefault="001433CD" w:rsidP="00A31732">
      <w:pPr>
        <w:tabs>
          <w:tab w:val="left" w:pos="720"/>
        </w:tabs>
        <w:jc w:val="center"/>
        <w:rPr>
          <w:rFonts w:eastAsia="Times New Roman"/>
          <w:b/>
        </w:rPr>
      </w:pPr>
    </w:p>
    <w:p w14:paraId="6372A26A" w14:textId="77777777" w:rsidR="00A31732" w:rsidRPr="00AE791B" w:rsidRDefault="00A31732" w:rsidP="00A31732">
      <w:pPr>
        <w:tabs>
          <w:tab w:val="left" w:pos="720"/>
        </w:tabs>
        <w:jc w:val="both"/>
        <w:rPr>
          <w:rFonts w:eastAsia="Times New Roman"/>
          <w:b/>
        </w:rPr>
      </w:pPr>
    </w:p>
    <w:p w14:paraId="3FCD96A6" w14:textId="77777777" w:rsidR="00A31732" w:rsidRPr="00AE791B" w:rsidRDefault="00A31732" w:rsidP="00A31732">
      <w:pPr>
        <w:jc w:val="both"/>
        <w:rPr>
          <w:rFonts w:eastAsia="Times New Roman"/>
        </w:rPr>
      </w:pPr>
      <w:r w:rsidRPr="00AE791B">
        <w:rPr>
          <w:rFonts w:eastAsia="Times New Roman"/>
        </w:rPr>
        <w:t xml:space="preserve">Долуподписаният/ата: ..............................................................................................................,  </w:t>
      </w:r>
    </w:p>
    <w:p w14:paraId="4D19257C" w14:textId="77777777" w:rsidR="00A31732" w:rsidRPr="00AE791B" w:rsidRDefault="00A31732" w:rsidP="00A31732">
      <w:pPr>
        <w:jc w:val="center"/>
        <w:rPr>
          <w:rFonts w:eastAsia="Times New Roman"/>
          <w:i/>
        </w:rPr>
      </w:pPr>
      <w:r w:rsidRPr="00AE791B">
        <w:rPr>
          <w:rFonts w:eastAsia="Times New Roman"/>
          <w:i/>
        </w:rPr>
        <w:t>(име, презиме, фамилия)</w:t>
      </w:r>
    </w:p>
    <w:p w14:paraId="5732F426" w14:textId="77777777" w:rsidR="00A31732" w:rsidRPr="00AE791B" w:rsidRDefault="00A31732" w:rsidP="00A31732">
      <w:pPr>
        <w:jc w:val="both"/>
        <w:rPr>
          <w:rFonts w:eastAsia="Times New Roman"/>
        </w:rPr>
      </w:pPr>
      <w:r w:rsidRPr="00AE791B">
        <w:rPr>
          <w:rFonts w:eastAsia="Times New Roman"/>
        </w:rPr>
        <w:t>ЕГН: ............................................, в качеството ми на .............................................................,</w:t>
      </w:r>
    </w:p>
    <w:p w14:paraId="58CD39D5" w14:textId="77777777" w:rsidR="00A31732" w:rsidRPr="00AE791B" w:rsidRDefault="00A31732" w:rsidP="00A31732">
      <w:pPr>
        <w:jc w:val="right"/>
        <w:rPr>
          <w:rFonts w:eastAsia="Times New Roman"/>
          <w:i/>
        </w:rPr>
      </w:pPr>
      <w:r w:rsidRPr="00AE791B">
        <w:rPr>
          <w:rFonts w:eastAsia="Times New Roman"/>
          <w:i/>
        </w:rPr>
        <w:t xml:space="preserve">(управител, </w:t>
      </w:r>
      <w:proofErr w:type="spellStart"/>
      <w:r w:rsidRPr="00AE791B">
        <w:rPr>
          <w:rFonts w:eastAsia="Times New Roman"/>
          <w:i/>
        </w:rPr>
        <w:t>изп</w:t>
      </w:r>
      <w:proofErr w:type="spellEnd"/>
      <w:r w:rsidRPr="00AE791B">
        <w:rPr>
          <w:rFonts w:eastAsia="Times New Roman"/>
          <w:i/>
        </w:rPr>
        <w:t>. директор и др.)</w:t>
      </w:r>
    </w:p>
    <w:p w14:paraId="54308D06" w14:textId="77777777" w:rsidR="00A31732" w:rsidRPr="00AE791B" w:rsidRDefault="00A31732" w:rsidP="00A31732">
      <w:pPr>
        <w:jc w:val="both"/>
        <w:rPr>
          <w:rFonts w:eastAsia="Times New Roman"/>
        </w:rPr>
      </w:pPr>
      <w:r w:rsidRPr="00AE791B">
        <w:rPr>
          <w:rFonts w:eastAsia="Times New Roman"/>
        </w:rPr>
        <w:t xml:space="preserve">в/на ........................................................................................., с ЕИК ......................................., </w:t>
      </w:r>
    </w:p>
    <w:p w14:paraId="659F078E" w14:textId="2B6F5B23" w:rsidR="00A31732" w:rsidRPr="00AE791B" w:rsidRDefault="00A31732" w:rsidP="00A31732">
      <w:pPr>
        <w:tabs>
          <w:tab w:val="left" w:pos="720"/>
        </w:tabs>
        <w:jc w:val="both"/>
        <w:rPr>
          <w:rFonts w:eastAsia="Times New Roman"/>
          <w:b/>
        </w:rPr>
      </w:pPr>
    </w:p>
    <w:p w14:paraId="6A0829E0" w14:textId="77777777" w:rsidR="001433CD" w:rsidRPr="00AE791B" w:rsidRDefault="001433CD" w:rsidP="00A31732">
      <w:pPr>
        <w:tabs>
          <w:tab w:val="left" w:pos="720"/>
        </w:tabs>
        <w:jc w:val="both"/>
        <w:rPr>
          <w:rFonts w:eastAsia="Times New Roman"/>
        </w:rPr>
      </w:pPr>
    </w:p>
    <w:p w14:paraId="492D5FF9" w14:textId="50137ECC" w:rsidR="00F655CA" w:rsidRPr="00AE791B" w:rsidRDefault="00F655CA" w:rsidP="00A31732">
      <w:pPr>
        <w:spacing w:before="60"/>
        <w:jc w:val="both"/>
        <w:rPr>
          <w:rFonts w:eastAsia="Times New Roman"/>
        </w:rPr>
      </w:pPr>
      <w:r w:rsidRPr="00AE791B">
        <w:rPr>
          <w:rFonts w:eastAsia="Times New Roman"/>
        </w:rPr>
        <w:t>Във връзка с подаденото от мен заявление по схема за набиране на заявления за подкрепа BG16RFOP002-2.101 „Подкрепа чрез оборотен капитал за МСП, засегнати от временните противоепидемични мерки II“ декларирам, че:</w:t>
      </w:r>
    </w:p>
    <w:p w14:paraId="16F42883" w14:textId="2FC2D93F" w:rsidR="00AE791B" w:rsidRPr="00AE791B" w:rsidRDefault="00AE791B" w:rsidP="00A31732">
      <w:pPr>
        <w:spacing w:before="60"/>
        <w:jc w:val="both"/>
        <w:rPr>
          <w:rFonts w:eastAsia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21"/>
        <w:gridCol w:w="7654"/>
        <w:gridCol w:w="851"/>
      </w:tblGrid>
      <w:tr w:rsidR="00AE791B" w:rsidRPr="00AE791B" w14:paraId="58813764" w14:textId="77777777" w:rsidTr="00AE791B">
        <w:tc>
          <w:tcPr>
            <w:tcW w:w="421" w:type="dxa"/>
          </w:tcPr>
          <w:p w14:paraId="1B64308A" w14:textId="391A2329" w:rsidR="00AE791B" w:rsidRPr="00AE791B" w:rsidRDefault="00AE791B" w:rsidP="00A31732">
            <w:pPr>
              <w:spacing w:before="60"/>
              <w:jc w:val="both"/>
              <w:rPr>
                <w:rFonts w:eastAsia="Times New Roman"/>
              </w:rPr>
            </w:pPr>
            <w:r w:rsidRPr="00AE791B">
              <w:rPr>
                <w:rFonts w:eastAsia="Times New Roman"/>
              </w:rPr>
              <w:t>1.</w:t>
            </w:r>
          </w:p>
        </w:tc>
        <w:tc>
          <w:tcPr>
            <w:tcW w:w="7654" w:type="dxa"/>
          </w:tcPr>
          <w:p w14:paraId="6DA6D7C0" w14:textId="77BC7909" w:rsidR="00AE791B" w:rsidRPr="00AE791B" w:rsidRDefault="00AE791B" w:rsidP="00AE791B">
            <w:pPr>
              <w:spacing w:before="60"/>
              <w:jc w:val="both"/>
              <w:rPr>
                <w:rFonts w:eastAsia="Times New Roman"/>
              </w:rPr>
            </w:pPr>
            <w:r w:rsidRPr="00AE791B">
              <w:rPr>
                <w:rFonts w:eastAsia="Times New Roman"/>
              </w:rPr>
              <w:t>Обектът/обектите, за които кандидатствам за подкрепа, представляващ/и заведение/я за хранене и развлечения по смисъла на чл. 124 от Закона за туризма не притежава/т открити площи - тераси, градини и др.</w:t>
            </w:r>
          </w:p>
        </w:tc>
        <w:tc>
          <w:tcPr>
            <w:tcW w:w="851" w:type="dxa"/>
            <w:vAlign w:val="center"/>
          </w:tcPr>
          <w:p w14:paraId="34AFD4BD" w14:textId="6A781F8C" w:rsidR="00AE791B" w:rsidRPr="00AE791B" w:rsidRDefault="00AE791B" w:rsidP="00A31732">
            <w:pPr>
              <w:spacing w:before="60"/>
              <w:jc w:val="both"/>
              <w:rPr>
                <w:rFonts w:eastAsia="Times New Roman"/>
              </w:rPr>
            </w:pPr>
            <w:r w:rsidRPr="00AE791B">
              <w:t xml:space="preserve"> </w:t>
            </w:r>
            <w:r w:rsidRPr="00AE791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E791B">
              <w:instrText xml:space="preserve"> FORMCHECKBOX </w:instrText>
            </w:r>
            <w:r w:rsidR="003B6774">
              <w:fldChar w:fldCharType="separate"/>
            </w:r>
            <w:r w:rsidRPr="00AE791B">
              <w:fldChar w:fldCharType="end"/>
            </w:r>
          </w:p>
        </w:tc>
      </w:tr>
      <w:tr w:rsidR="00AE791B" w:rsidRPr="00AE791B" w14:paraId="0E20AD05" w14:textId="77777777" w:rsidTr="00AE791B">
        <w:tc>
          <w:tcPr>
            <w:tcW w:w="421" w:type="dxa"/>
          </w:tcPr>
          <w:p w14:paraId="7036E445" w14:textId="7E7F1D3A" w:rsidR="00AE791B" w:rsidRPr="00AE791B" w:rsidRDefault="00AE791B" w:rsidP="00A31732">
            <w:pPr>
              <w:spacing w:before="60"/>
              <w:jc w:val="both"/>
              <w:rPr>
                <w:rFonts w:eastAsia="Times New Roman"/>
              </w:rPr>
            </w:pPr>
            <w:r w:rsidRPr="00AE791B">
              <w:rPr>
                <w:rFonts w:eastAsia="Times New Roman"/>
              </w:rPr>
              <w:t>2.</w:t>
            </w:r>
          </w:p>
        </w:tc>
        <w:tc>
          <w:tcPr>
            <w:tcW w:w="7654" w:type="dxa"/>
          </w:tcPr>
          <w:p w14:paraId="04E02F52" w14:textId="0A228C96" w:rsidR="00AE791B" w:rsidRPr="00AE791B" w:rsidRDefault="00AE791B" w:rsidP="00A31732">
            <w:pPr>
              <w:spacing w:before="60"/>
              <w:jc w:val="both"/>
              <w:rPr>
                <w:rFonts w:eastAsia="Times New Roman"/>
              </w:rPr>
            </w:pPr>
            <w:r w:rsidRPr="00AE791B">
              <w:rPr>
                <w:rFonts w:eastAsia="Times New Roman"/>
              </w:rPr>
              <w:t>Обектът/обектите, за които кандидатствам за подкрепа, представляващ/и</w:t>
            </w:r>
            <w:r w:rsidRPr="00AE791B">
              <w:t xml:space="preserve"> </w:t>
            </w:r>
            <w:r w:rsidRPr="00AE791B">
              <w:rPr>
                <w:rFonts w:eastAsia="Times New Roman"/>
              </w:rPr>
              <w:t xml:space="preserve">магазин/и с нетна търговска площ над 300 кв. м., предлагащи нехранителни стоки, не са осъществявали </w:t>
            </w:r>
            <w:r w:rsidRPr="00AE791B">
              <w:t>продажби на място</w:t>
            </w:r>
          </w:p>
        </w:tc>
        <w:tc>
          <w:tcPr>
            <w:tcW w:w="851" w:type="dxa"/>
            <w:vAlign w:val="center"/>
          </w:tcPr>
          <w:p w14:paraId="278400D5" w14:textId="1D5F1B86" w:rsidR="00AE791B" w:rsidRPr="00AE791B" w:rsidRDefault="00AE791B" w:rsidP="00A31732">
            <w:pPr>
              <w:spacing w:before="60"/>
              <w:jc w:val="both"/>
              <w:rPr>
                <w:rFonts w:eastAsia="Times New Roman"/>
              </w:rPr>
            </w:pPr>
            <w:r w:rsidRPr="00AE791B">
              <w:t xml:space="preserve"> </w:t>
            </w:r>
            <w:r w:rsidRPr="00AE791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E791B">
              <w:instrText xml:space="preserve"> FORMCHECKBOX </w:instrText>
            </w:r>
            <w:r w:rsidR="003B6774">
              <w:fldChar w:fldCharType="separate"/>
            </w:r>
            <w:r w:rsidRPr="00AE791B">
              <w:fldChar w:fldCharType="end"/>
            </w:r>
          </w:p>
        </w:tc>
      </w:tr>
    </w:tbl>
    <w:p w14:paraId="160C61E4" w14:textId="74141E13" w:rsidR="00F655CA" w:rsidRPr="00AE791B" w:rsidRDefault="00F655CA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42D2AC39" w14:textId="73A701C4" w:rsidR="00F655CA" w:rsidRPr="00AE791B" w:rsidRDefault="00F655CA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68FBA33A" w14:textId="010DB969" w:rsidR="00F655CA" w:rsidRPr="00AE791B" w:rsidRDefault="00F655CA" w:rsidP="00F655CA">
      <w:pPr>
        <w:tabs>
          <w:tab w:val="left" w:pos="720"/>
        </w:tabs>
        <w:jc w:val="both"/>
        <w:rPr>
          <w:rFonts w:eastAsia="Times New Roman"/>
          <w:b/>
          <w:i/>
          <w:iCs/>
        </w:rPr>
      </w:pPr>
      <w:r w:rsidRPr="00AE791B">
        <w:rPr>
          <w:rFonts w:eastAsia="Times New Roman"/>
          <w:iCs/>
        </w:rPr>
        <w:t xml:space="preserve">Настоящата декларация се подава на основание  т. 4 от част 11.1 Критерии за допустимост на кандидатите от </w:t>
      </w:r>
      <w:r w:rsidRPr="00AE791B">
        <w:rPr>
          <w:rFonts w:eastAsia="Times New Roman"/>
          <w:b/>
          <w:i/>
          <w:iCs/>
        </w:rPr>
        <w:t>Условия за кандидатстване и условия за изпълнение за предоставяне на безвъзмездна финансова помощ по Оперативна програма „Иновации и конкурентоспособност“ 2014-2020 по схема за набиране на заявления за подкрепа BG16RFOP002-2.101 „Подкрепа чрез оборотен капитал за МСП, засегнати от временните противоепидемични мерки II“.</w:t>
      </w:r>
    </w:p>
    <w:p w14:paraId="7AC42722" w14:textId="64AF991A" w:rsidR="00F655CA" w:rsidRPr="00AE791B" w:rsidRDefault="00F655CA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3F9167D7" w14:textId="77777777" w:rsidR="00AE791B" w:rsidRPr="00AE791B" w:rsidRDefault="00AE791B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44288D72" w14:textId="62C7336A" w:rsidR="00F655CA" w:rsidRPr="00AE791B" w:rsidRDefault="00F655CA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0F0C6405" w14:textId="77777777" w:rsidR="00F655CA" w:rsidRPr="00AE791B" w:rsidRDefault="00F655CA" w:rsidP="00E631A6">
      <w:pPr>
        <w:tabs>
          <w:tab w:val="left" w:pos="720"/>
        </w:tabs>
        <w:jc w:val="both"/>
        <w:rPr>
          <w:rFonts w:eastAsia="Times New Roman"/>
          <w:iCs/>
        </w:rPr>
      </w:pPr>
    </w:p>
    <w:p w14:paraId="76756FBF" w14:textId="77777777" w:rsidR="00570C53" w:rsidRPr="00AE791B" w:rsidRDefault="00FE3DBB" w:rsidP="00FE3DBB">
      <w:pPr>
        <w:tabs>
          <w:tab w:val="left" w:pos="720"/>
        </w:tabs>
        <w:jc w:val="both"/>
        <w:rPr>
          <w:rFonts w:eastAsia="Times New Roman"/>
          <w:b/>
        </w:rPr>
      </w:pPr>
      <w:r w:rsidRPr="00AE791B">
        <w:rPr>
          <w:rFonts w:eastAsia="Times New Roman"/>
          <w:b/>
        </w:rPr>
        <w:t>Дата:</w:t>
      </w:r>
      <w:r w:rsidRPr="00AE791B">
        <w:rPr>
          <w:rFonts w:eastAsia="Times New Roman"/>
          <w:b/>
        </w:rPr>
        <w:tab/>
      </w:r>
      <w:r w:rsidRPr="00AE791B">
        <w:rPr>
          <w:rFonts w:eastAsia="Times New Roman"/>
          <w:b/>
        </w:rPr>
        <w:tab/>
      </w:r>
      <w:r w:rsidRPr="00AE791B">
        <w:rPr>
          <w:rFonts w:eastAsia="Times New Roman"/>
          <w:b/>
        </w:rPr>
        <w:tab/>
      </w:r>
      <w:r w:rsidRPr="00AE791B">
        <w:rPr>
          <w:rFonts w:eastAsia="Times New Roman"/>
          <w:b/>
        </w:rPr>
        <w:tab/>
      </w:r>
      <w:r w:rsidRPr="00AE791B">
        <w:rPr>
          <w:rFonts w:eastAsia="Times New Roman"/>
          <w:b/>
        </w:rPr>
        <w:tab/>
      </w:r>
      <w:r w:rsidRPr="00AE791B">
        <w:rPr>
          <w:rFonts w:eastAsia="Times New Roman"/>
          <w:b/>
        </w:rPr>
        <w:tab/>
        <w:t>Подпис:</w:t>
      </w:r>
    </w:p>
    <w:sectPr w:rsidR="00570C53" w:rsidRPr="00AE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6554" w14:textId="77777777" w:rsidR="003B6774" w:rsidRDefault="003B6774" w:rsidP="00A31732">
      <w:r>
        <w:separator/>
      </w:r>
    </w:p>
  </w:endnote>
  <w:endnote w:type="continuationSeparator" w:id="0">
    <w:p w14:paraId="26B63EDE" w14:textId="77777777" w:rsidR="003B6774" w:rsidRDefault="003B6774" w:rsidP="00A3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A35D0" w14:textId="77777777" w:rsidR="003B6774" w:rsidRDefault="003B6774" w:rsidP="00A31732">
      <w:r>
        <w:separator/>
      </w:r>
    </w:p>
  </w:footnote>
  <w:footnote w:type="continuationSeparator" w:id="0">
    <w:p w14:paraId="70140B39" w14:textId="77777777" w:rsidR="003B6774" w:rsidRDefault="003B6774" w:rsidP="00A31732">
      <w:r>
        <w:continuationSeparator/>
      </w:r>
    </w:p>
  </w:footnote>
  <w:footnote w:id="1">
    <w:p w14:paraId="42849A2B" w14:textId="42201BB6" w:rsidR="00496086" w:rsidRPr="00597B94" w:rsidRDefault="00496086" w:rsidP="00A31732">
      <w:pPr>
        <w:pStyle w:val="FootnoteText"/>
        <w:jc w:val="both"/>
        <w:rPr>
          <w:sz w:val="18"/>
          <w:szCs w:val="18"/>
        </w:rPr>
      </w:pPr>
      <w:r w:rsidRPr="00E1037D">
        <w:rPr>
          <w:rStyle w:val="FootnoteReference"/>
          <w:rFonts w:eastAsiaTheme="minorEastAsia"/>
          <w:sz w:val="18"/>
          <w:szCs w:val="18"/>
        </w:rPr>
        <w:footnoteRef/>
      </w:r>
      <w:r w:rsidRPr="00E1037D">
        <w:rPr>
          <w:sz w:val="18"/>
          <w:szCs w:val="18"/>
          <w:lang w:val="ru-RU"/>
        </w:rPr>
        <w:t xml:space="preserve"> </w:t>
      </w:r>
      <w:r w:rsidRPr="00E1037D">
        <w:rPr>
          <w:sz w:val="18"/>
          <w:szCs w:val="18"/>
        </w:rPr>
        <w:t>Декларацията се попълва, датира и подписва от лиц</w:t>
      </w:r>
      <w:r w:rsidR="00F655CA">
        <w:rPr>
          <w:sz w:val="18"/>
          <w:szCs w:val="18"/>
        </w:rPr>
        <w:t>е</w:t>
      </w:r>
      <w:r w:rsidRPr="00E1037D">
        <w:rPr>
          <w:sz w:val="18"/>
          <w:szCs w:val="18"/>
        </w:rPr>
        <w:t xml:space="preserve"> с право да представлява кандидат</w:t>
      </w:r>
      <w:r w:rsidR="00AE791B">
        <w:rPr>
          <w:sz w:val="18"/>
          <w:szCs w:val="18"/>
        </w:rPr>
        <w:t>а</w:t>
      </w:r>
      <w:r w:rsidR="00DD37E6" w:rsidRPr="00E1037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F7B"/>
    <w:multiLevelType w:val="multilevel"/>
    <w:tmpl w:val="276CD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0A0"/>
    <w:multiLevelType w:val="hybridMultilevel"/>
    <w:tmpl w:val="C1F8DA26"/>
    <w:lvl w:ilvl="0" w:tplc="6254B588"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3288374A"/>
    <w:multiLevelType w:val="hybridMultilevel"/>
    <w:tmpl w:val="85F6A262"/>
    <w:lvl w:ilvl="0" w:tplc="0708080A">
      <w:start w:val="1"/>
      <w:numFmt w:val="bullet"/>
      <w:lvlText w:val="-"/>
      <w:lvlJc w:val="left"/>
      <w:pPr>
        <w:ind w:left="107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48D55D49"/>
    <w:multiLevelType w:val="hybridMultilevel"/>
    <w:tmpl w:val="13867746"/>
    <w:lvl w:ilvl="0" w:tplc="0708080A">
      <w:start w:val="1"/>
      <w:numFmt w:val="bullet"/>
      <w:lvlText w:val="-"/>
      <w:lvlJc w:val="left"/>
      <w:pPr>
        <w:ind w:left="1072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53D42F36"/>
    <w:multiLevelType w:val="hybridMultilevel"/>
    <w:tmpl w:val="0C9AC9BA"/>
    <w:lvl w:ilvl="0" w:tplc="3D927EA6">
      <w:start w:val="2"/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 w15:restartNumberingAfterBreak="0">
    <w:nsid w:val="58EA4FEE"/>
    <w:multiLevelType w:val="hybridMultilevel"/>
    <w:tmpl w:val="108AD56C"/>
    <w:lvl w:ilvl="0" w:tplc="BA3E71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2674E39"/>
    <w:multiLevelType w:val="multilevel"/>
    <w:tmpl w:val="E94E1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 w15:restartNumberingAfterBreak="0">
    <w:nsid w:val="627E362A"/>
    <w:multiLevelType w:val="hybridMultilevel"/>
    <w:tmpl w:val="1B20EBBE"/>
    <w:lvl w:ilvl="0" w:tplc="67E07752">
      <w:start w:val="123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FA26496"/>
    <w:multiLevelType w:val="hybridMultilevel"/>
    <w:tmpl w:val="3048B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C5"/>
    <w:rsid w:val="00035896"/>
    <w:rsid w:val="000933EB"/>
    <w:rsid w:val="0009429E"/>
    <w:rsid w:val="00096417"/>
    <w:rsid w:val="000B32A0"/>
    <w:rsid w:val="000F1623"/>
    <w:rsid w:val="00120995"/>
    <w:rsid w:val="001433CD"/>
    <w:rsid w:val="00147CF9"/>
    <w:rsid w:val="00172D48"/>
    <w:rsid w:val="00195A49"/>
    <w:rsid w:val="001A1FEF"/>
    <w:rsid w:val="001D0E5B"/>
    <w:rsid w:val="002075D9"/>
    <w:rsid w:val="002166F2"/>
    <w:rsid w:val="00225EFD"/>
    <w:rsid w:val="0029398F"/>
    <w:rsid w:val="002B4A5A"/>
    <w:rsid w:val="002D14EF"/>
    <w:rsid w:val="002E6A2E"/>
    <w:rsid w:val="00310C13"/>
    <w:rsid w:val="00330A07"/>
    <w:rsid w:val="0033522E"/>
    <w:rsid w:val="003B6774"/>
    <w:rsid w:val="003B6BD7"/>
    <w:rsid w:val="003D6F74"/>
    <w:rsid w:val="003E5187"/>
    <w:rsid w:val="003E72E2"/>
    <w:rsid w:val="0049588B"/>
    <w:rsid w:val="00496086"/>
    <w:rsid w:val="004B6D67"/>
    <w:rsid w:val="004E4320"/>
    <w:rsid w:val="004E6C6D"/>
    <w:rsid w:val="004F1F04"/>
    <w:rsid w:val="00504500"/>
    <w:rsid w:val="00544BAF"/>
    <w:rsid w:val="00570C53"/>
    <w:rsid w:val="0059201A"/>
    <w:rsid w:val="005A08AC"/>
    <w:rsid w:val="005D671F"/>
    <w:rsid w:val="006339B9"/>
    <w:rsid w:val="00640026"/>
    <w:rsid w:val="00647A65"/>
    <w:rsid w:val="006513C9"/>
    <w:rsid w:val="00674827"/>
    <w:rsid w:val="00680678"/>
    <w:rsid w:val="006D75B0"/>
    <w:rsid w:val="006E0EC8"/>
    <w:rsid w:val="007324A4"/>
    <w:rsid w:val="00776007"/>
    <w:rsid w:val="007A08CC"/>
    <w:rsid w:val="007F0A2B"/>
    <w:rsid w:val="00815D9F"/>
    <w:rsid w:val="00817690"/>
    <w:rsid w:val="008B15AE"/>
    <w:rsid w:val="008B494F"/>
    <w:rsid w:val="008D2A29"/>
    <w:rsid w:val="008E036A"/>
    <w:rsid w:val="008F0073"/>
    <w:rsid w:val="00931977"/>
    <w:rsid w:val="009533BB"/>
    <w:rsid w:val="00956226"/>
    <w:rsid w:val="00957BB1"/>
    <w:rsid w:val="00957E6A"/>
    <w:rsid w:val="009B2863"/>
    <w:rsid w:val="009E327E"/>
    <w:rsid w:val="009F151B"/>
    <w:rsid w:val="00A04048"/>
    <w:rsid w:val="00A148A4"/>
    <w:rsid w:val="00A20348"/>
    <w:rsid w:val="00A31732"/>
    <w:rsid w:val="00A50AC8"/>
    <w:rsid w:val="00A638BD"/>
    <w:rsid w:val="00A77BDF"/>
    <w:rsid w:val="00AA4597"/>
    <w:rsid w:val="00AA57B3"/>
    <w:rsid w:val="00AC35D6"/>
    <w:rsid w:val="00AE791B"/>
    <w:rsid w:val="00AF239F"/>
    <w:rsid w:val="00AF6206"/>
    <w:rsid w:val="00B034F0"/>
    <w:rsid w:val="00B4226F"/>
    <w:rsid w:val="00B54FE0"/>
    <w:rsid w:val="00B72650"/>
    <w:rsid w:val="00B7290D"/>
    <w:rsid w:val="00BA5EAC"/>
    <w:rsid w:val="00BD2318"/>
    <w:rsid w:val="00BD331F"/>
    <w:rsid w:val="00BE7024"/>
    <w:rsid w:val="00C02D19"/>
    <w:rsid w:val="00C8187D"/>
    <w:rsid w:val="00CD5AC5"/>
    <w:rsid w:val="00CE25A9"/>
    <w:rsid w:val="00D15E49"/>
    <w:rsid w:val="00D53976"/>
    <w:rsid w:val="00D84E81"/>
    <w:rsid w:val="00D9429B"/>
    <w:rsid w:val="00D94549"/>
    <w:rsid w:val="00DA4310"/>
    <w:rsid w:val="00DA5554"/>
    <w:rsid w:val="00DC32A7"/>
    <w:rsid w:val="00DC47C4"/>
    <w:rsid w:val="00DD37E6"/>
    <w:rsid w:val="00E1037D"/>
    <w:rsid w:val="00E15169"/>
    <w:rsid w:val="00E20BB3"/>
    <w:rsid w:val="00E27E16"/>
    <w:rsid w:val="00E525CB"/>
    <w:rsid w:val="00E60A8E"/>
    <w:rsid w:val="00E631A6"/>
    <w:rsid w:val="00E81C18"/>
    <w:rsid w:val="00ED107E"/>
    <w:rsid w:val="00EF279A"/>
    <w:rsid w:val="00EF64CE"/>
    <w:rsid w:val="00F35CBC"/>
    <w:rsid w:val="00F45A7A"/>
    <w:rsid w:val="00F655CA"/>
    <w:rsid w:val="00F759CB"/>
    <w:rsid w:val="00F97526"/>
    <w:rsid w:val="00FE2DE2"/>
    <w:rsid w:val="00FE3DBB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87E4"/>
  <w15:chartTrackingRefBased/>
  <w15:docId w15:val="{30CA634A-0684-4896-9030-AD241CB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result-info">
    <w:name w:val="result-info"/>
    <w:basedOn w:val="Normal"/>
    <w:uiPriority w:val="99"/>
    <w:semiHidden/>
    <w:pPr>
      <w:spacing w:before="100" w:beforeAutospacing="1"/>
    </w:pPr>
    <w:rPr>
      <w:b/>
      <w:bCs/>
    </w:rPr>
  </w:style>
  <w:style w:type="paragraph" w:customStyle="1" w:styleId="high-lines">
    <w:name w:val="high-lines"/>
    <w:basedOn w:val="Normal"/>
    <w:uiPriority w:val="99"/>
    <w:semiHidden/>
    <w:pPr>
      <w:spacing w:before="240" w:after="240"/>
    </w:pPr>
  </w:style>
  <w:style w:type="paragraph" w:customStyle="1" w:styleId="margin10">
    <w:name w:val="margin10"/>
    <w:basedOn w:val="Normal"/>
    <w:uiPriority w:val="99"/>
    <w:semiHidden/>
    <w:pPr>
      <w:spacing w:before="100" w:beforeAutospacing="1" w:after="150"/>
    </w:pPr>
  </w:style>
  <w:style w:type="paragraph" w:customStyle="1" w:styleId="text-right">
    <w:name w:val="text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before="100" w:beforeAutospacing="1" w:after="100" w:afterAutospacing="1"/>
      <w:jc w:val="center"/>
    </w:pPr>
  </w:style>
  <w:style w:type="character" w:customStyle="1" w:styleId="filled-value">
    <w:name w:val="filled-value"/>
    <w:basedOn w:val="DefaultParagraphFont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CD5AC5"/>
    <w:rPr>
      <w:i/>
      <w:iCs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rsid w:val="00A31732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A31732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A317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2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9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96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2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26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AE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1995-30C3-4C1E-8FEF-D5D7A50D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ИСУН 2020</vt:lpstr>
      <vt:lpstr>ИСУН 2020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ИСУН 2020</dc:title>
  <dc:subject/>
  <dc:creator>user</dc:creator>
  <cp:keywords/>
  <dc:description/>
  <cp:lastModifiedBy>МИРОСЛАВ КОНСТАНТИНОВ ЦЕКОВ</cp:lastModifiedBy>
  <cp:revision>6</cp:revision>
  <dcterms:created xsi:type="dcterms:W3CDTF">2021-04-22T12:17:00Z</dcterms:created>
  <dcterms:modified xsi:type="dcterms:W3CDTF">2021-05-12T06:58:00Z</dcterms:modified>
</cp:coreProperties>
</file>