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1E" w:rsidRPr="0028111E" w:rsidRDefault="0028111E" w:rsidP="0028111E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11E">
        <w:rPr>
          <w:rFonts w:ascii="Times New Roman" w:hAnsi="Times New Roman" w:cs="Times New Roman"/>
          <w:b/>
          <w:sz w:val="24"/>
          <w:szCs w:val="24"/>
        </w:rPr>
        <w:t xml:space="preserve">Указание към ОХИ във връзка с предоставянето на информация за доходи по чл. 13, ал. 1, т. 20 от ЗДДФЛ и </w:t>
      </w:r>
      <w:proofErr w:type="spellStart"/>
      <w:r w:rsidRPr="0028111E">
        <w:rPr>
          <w:rFonts w:ascii="Times New Roman" w:hAnsi="Times New Roman" w:cs="Times New Roman"/>
          <w:b/>
          <w:sz w:val="24"/>
          <w:szCs w:val="24"/>
        </w:rPr>
        <w:t>нововъведената</w:t>
      </w:r>
      <w:proofErr w:type="spellEnd"/>
      <w:r w:rsidRPr="0028111E">
        <w:rPr>
          <w:rFonts w:ascii="Times New Roman" w:hAnsi="Times New Roman" w:cs="Times New Roman"/>
          <w:b/>
          <w:sz w:val="24"/>
          <w:szCs w:val="24"/>
        </w:rPr>
        <w:t xml:space="preserve"> разпоредба 47е от ЗХ.</w:t>
      </w:r>
    </w:p>
    <w:p w:rsidR="0028111E" w:rsidRDefault="0028111E" w:rsidP="00136F4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DA4" w:rsidRPr="006E5DA4" w:rsidRDefault="006E5DA4" w:rsidP="00136F4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отношение на предоставянето на информация за доходи по чл. 13, ал. 1, т. 20 от </w:t>
      </w:r>
      <w:r w:rsidRPr="001B4A32">
        <w:rPr>
          <w:rFonts w:ascii="Times New Roman" w:hAnsi="Times New Roman" w:cs="Times New Roman"/>
          <w:b/>
          <w:i/>
          <w:sz w:val="24"/>
          <w:szCs w:val="24"/>
        </w:rPr>
        <w:t>Закона за данъците върху доходите на физическите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F4E">
        <w:rPr>
          <w:rFonts w:ascii="Times New Roman" w:hAnsi="Times New Roman" w:cs="Times New Roman"/>
          <w:sz w:val="24"/>
          <w:szCs w:val="24"/>
        </w:rPr>
        <w:t>(ЗДДФЛ)</w:t>
      </w:r>
      <w:r w:rsidRPr="001B4A3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представляващи парични и предметни</w:t>
      </w:r>
      <w:r w:rsidRPr="001B4A32">
        <w:rPr>
          <w:rFonts w:ascii="Times New Roman" w:hAnsi="Times New Roman" w:cs="Times New Roman"/>
          <w:sz w:val="24"/>
          <w:szCs w:val="24"/>
        </w:rPr>
        <w:t xml:space="preserve"> печалби, получени от участие в хазартни игри, организирани с лиценз, издаден по реда на </w:t>
      </w:r>
      <w:hyperlink r:id="rId5" w:tgtFrame="_blank" w:history="1">
        <w:r w:rsidRPr="001B4A32">
          <w:rPr>
            <w:rStyle w:val="Hyperlink"/>
            <w:rFonts w:ascii="Times New Roman" w:hAnsi="Times New Roman" w:cs="Times New Roman"/>
            <w:b/>
            <w:bCs/>
            <w:i/>
            <w:color w:val="000000" w:themeColor="text1"/>
            <w:sz w:val="24"/>
            <w:szCs w:val="24"/>
            <w:u w:val="none"/>
          </w:rPr>
          <w:t>Закона за хазарта</w:t>
        </w:r>
      </w:hyperlink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136F4E">
        <w:rPr>
          <w:rFonts w:ascii="Times New Roman" w:hAnsi="Times New Roman" w:cs="Times New Roman"/>
          <w:color w:val="000000" w:themeColor="text1"/>
          <w:sz w:val="24"/>
          <w:szCs w:val="24"/>
        </w:rPr>
        <w:t>(ЗХ)</w:t>
      </w:r>
      <w:r w:rsidRPr="001B4A3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 </w:t>
      </w:r>
      <w:r w:rsidRPr="001B4A3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B4A32">
        <w:rPr>
          <w:rFonts w:ascii="Times New Roman" w:hAnsi="Times New Roman" w:cs="Times New Roman"/>
          <w:sz w:val="24"/>
          <w:szCs w:val="24"/>
        </w:rPr>
        <w:t>ли съгласно законодателството на друга държава - членка на Европейския съюз, или държава - страна по Споразумението за Европей</w:t>
      </w:r>
      <w:r>
        <w:rPr>
          <w:rFonts w:ascii="Times New Roman" w:hAnsi="Times New Roman" w:cs="Times New Roman"/>
          <w:sz w:val="24"/>
          <w:szCs w:val="24"/>
        </w:rPr>
        <w:t>ското икономическо пространство</w:t>
      </w:r>
      <w:r w:rsidR="00136F4E">
        <w:rPr>
          <w:rFonts w:ascii="Times New Roman" w:hAnsi="Times New Roman" w:cs="Times New Roman"/>
          <w:sz w:val="24"/>
          <w:szCs w:val="24"/>
        </w:rPr>
        <w:t xml:space="preserve">, </w:t>
      </w:r>
      <w:r w:rsidR="00AB48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следва да се има предвид следното:</w:t>
      </w:r>
      <w:bookmarkStart w:id="0" w:name="_GoBack"/>
      <w:bookmarkEnd w:id="0"/>
    </w:p>
    <w:p w:rsidR="00AB480F" w:rsidRDefault="00E505D3" w:rsidP="00136F4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B480F">
        <w:rPr>
          <w:rFonts w:ascii="Times New Roman" w:hAnsi="Times New Roman" w:cs="Times New Roman"/>
          <w:sz w:val="24"/>
          <w:szCs w:val="24"/>
        </w:rPr>
        <w:t xml:space="preserve">Предоставянето на информация </w:t>
      </w:r>
      <w:r w:rsidR="00AB480F" w:rsidRPr="00136F4E">
        <w:rPr>
          <w:rFonts w:ascii="Times New Roman" w:hAnsi="Times New Roman" w:cs="Times New Roman"/>
          <w:b/>
          <w:sz w:val="24"/>
          <w:szCs w:val="24"/>
        </w:rPr>
        <w:t>за изплатени доходи през 2023 г.</w:t>
      </w:r>
      <w:r w:rsidR="00AB480F">
        <w:rPr>
          <w:rFonts w:ascii="Times New Roman" w:hAnsi="Times New Roman" w:cs="Times New Roman"/>
          <w:sz w:val="24"/>
          <w:szCs w:val="24"/>
        </w:rPr>
        <w:t xml:space="preserve"> се осъществява от предприятията – платци на доходите със справката по чл. 73, ал. 1 от ЗДДФЛ</w:t>
      </w:r>
      <w:r w:rsidR="00AB480F" w:rsidRPr="00AB480F">
        <w:rPr>
          <w:rFonts w:ascii="Times New Roman" w:hAnsi="Times New Roman" w:cs="Times New Roman"/>
          <w:sz w:val="24"/>
          <w:szCs w:val="24"/>
        </w:rPr>
        <w:t xml:space="preserve"> </w:t>
      </w:r>
      <w:r w:rsidR="00AB480F">
        <w:rPr>
          <w:rFonts w:ascii="Times New Roman" w:hAnsi="Times New Roman" w:cs="Times New Roman"/>
          <w:sz w:val="24"/>
          <w:szCs w:val="24"/>
        </w:rPr>
        <w:t xml:space="preserve">в срок до 28 февруари 2024 г. </w:t>
      </w:r>
      <w:r w:rsidR="001C7F20">
        <w:rPr>
          <w:rFonts w:ascii="Times New Roman" w:hAnsi="Times New Roman" w:cs="Times New Roman"/>
          <w:sz w:val="24"/>
          <w:szCs w:val="24"/>
        </w:rPr>
        <w:t xml:space="preserve">Необлагаемите доходи по чл. 13, ал. 1, т. 20 от ЗДДФЛ </w:t>
      </w:r>
      <w:r w:rsidR="00AB480F">
        <w:rPr>
          <w:rFonts w:ascii="Times New Roman" w:hAnsi="Times New Roman" w:cs="Times New Roman"/>
          <w:sz w:val="24"/>
          <w:szCs w:val="24"/>
        </w:rPr>
        <w:t xml:space="preserve">се посочват </w:t>
      </w:r>
      <w:r w:rsidR="001C7F20">
        <w:rPr>
          <w:rFonts w:ascii="Times New Roman" w:hAnsi="Times New Roman" w:cs="Times New Roman"/>
          <w:sz w:val="24"/>
          <w:szCs w:val="24"/>
        </w:rPr>
        <w:t xml:space="preserve">от предприятията – платци в справката </w:t>
      </w:r>
      <w:r w:rsidR="00AB480F">
        <w:rPr>
          <w:rFonts w:ascii="Times New Roman" w:hAnsi="Times New Roman" w:cs="Times New Roman"/>
          <w:sz w:val="24"/>
          <w:szCs w:val="24"/>
        </w:rPr>
        <w:t>с код</w:t>
      </w:r>
      <w:r w:rsidR="001C7F20">
        <w:rPr>
          <w:rFonts w:ascii="Times New Roman" w:hAnsi="Times New Roman" w:cs="Times New Roman"/>
          <w:sz w:val="24"/>
          <w:szCs w:val="24"/>
        </w:rPr>
        <w:t xml:space="preserve"> 905</w:t>
      </w:r>
      <w:r w:rsidR="00AB480F" w:rsidRPr="00AB480F">
        <w:rPr>
          <w:rFonts w:ascii="Times New Roman" w:hAnsi="Times New Roman" w:cs="Times New Roman"/>
          <w:sz w:val="24"/>
          <w:szCs w:val="24"/>
        </w:rPr>
        <w:t xml:space="preserve">, когато годишният размер на дохода, изплатен на </w:t>
      </w:r>
      <w:r w:rsidR="003B7BD9">
        <w:rPr>
          <w:rFonts w:ascii="Times New Roman" w:hAnsi="Times New Roman" w:cs="Times New Roman"/>
          <w:sz w:val="24"/>
          <w:szCs w:val="24"/>
        </w:rPr>
        <w:t xml:space="preserve">местно </w:t>
      </w:r>
      <w:r w:rsidR="00AB480F" w:rsidRPr="00AB480F">
        <w:rPr>
          <w:rFonts w:ascii="Times New Roman" w:hAnsi="Times New Roman" w:cs="Times New Roman"/>
          <w:sz w:val="24"/>
          <w:szCs w:val="24"/>
        </w:rPr>
        <w:t xml:space="preserve">физическо лице, </w:t>
      </w:r>
      <w:r w:rsidR="00AB480F" w:rsidRPr="00136F4E">
        <w:rPr>
          <w:rFonts w:ascii="Times New Roman" w:hAnsi="Times New Roman" w:cs="Times New Roman"/>
          <w:b/>
          <w:sz w:val="24"/>
          <w:szCs w:val="24"/>
        </w:rPr>
        <w:t>превишава 5000 лв.</w:t>
      </w:r>
    </w:p>
    <w:p w:rsidR="00061A24" w:rsidRPr="00136F4E" w:rsidRDefault="00E505D3" w:rsidP="00136F4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505D3">
        <w:rPr>
          <w:rFonts w:ascii="Times New Roman" w:hAnsi="Times New Roman" w:cs="Times New Roman"/>
          <w:sz w:val="24"/>
          <w:szCs w:val="24"/>
        </w:rPr>
        <w:t xml:space="preserve">Предоставянето на информация </w:t>
      </w:r>
      <w:r w:rsidRPr="00136F4E">
        <w:rPr>
          <w:rFonts w:ascii="Times New Roman" w:hAnsi="Times New Roman" w:cs="Times New Roman"/>
          <w:b/>
          <w:sz w:val="24"/>
          <w:szCs w:val="24"/>
        </w:rPr>
        <w:t>за изплатени доходи през 2024 г.</w:t>
      </w:r>
      <w:r w:rsidR="003B7BD9">
        <w:rPr>
          <w:rFonts w:ascii="Times New Roman" w:hAnsi="Times New Roman" w:cs="Times New Roman"/>
          <w:b/>
          <w:sz w:val="24"/>
          <w:szCs w:val="24"/>
        </w:rPr>
        <w:t xml:space="preserve"> на местни физически лица</w:t>
      </w:r>
      <w:r w:rsidRPr="00E50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ще </w:t>
      </w:r>
      <w:r w:rsidRPr="00E505D3">
        <w:rPr>
          <w:rFonts w:ascii="Times New Roman" w:hAnsi="Times New Roman" w:cs="Times New Roman"/>
          <w:sz w:val="24"/>
          <w:szCs w:val="24"/>
        </w:rPr>
        <w:t>се осъществява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6C2A0C">
        <w:rPr>
          <w:rFonts w:ascii="Times New Roman" w:hAnsi="Times New Roman" w:cs="Times New Roman"/>
          <w:sz w:val="24"/>
          <w:szCs w:val="24"/>
        </w:rPr>
        <w:t>нов ред</w:t>
      </w:r>
      <w:r>
        <w:rPr>
          <w:rFonts w:ascii="Times New Roman" w:hAnsi="Times New Roman" w:cs="Times New Roman"/>
          <w:sz w:val="24"/>
          <w:szCs w:val="24"/>
        </w:rPr>
        <w:t xml:space="preserve">, а именно по реда на ЗХ. </w:t>
      </w:r>
      <w:r w:rsidRPr="00E505D3">
        <w:rPr>
          <w:rFonts w:ascii="Times New Roman" w:hAnsi="Times New Roman" w:cs="Times New Roman"/>
          <w:sz w:val="24"/>
          <w:szCs w:val="24"/>
        </w:rPr>
        <w:t>В сила от</w:t>
      </w:r>
      <w:r w:rsidR="00705C98" w:rsidRPr="00136F4E">
        <w:rPr>
          <w:rFonts w:ascii="Times New Roman" w:hAnsi="Times New Roman" w:cs="Times New Roman"/>
          <w:sz w:val="24"/>
          <w:szCs w:val="24"/>
        </w:rPr>
        <w:t xml:space="preserve"> 01.01.2024 г. </w:t>
      </w:r>
      <w:r w:rsidR="00061A24" w:rsidRPr="00136F4E">
        <w:rPr>
          <w:rFonts w:ascii="Times New Roman" w:hAnsi="Times New Roman" w:cs="Times New Roman"/>
          <w:sz w:val="24"/>
          <w:szCs w:val="24"/>
        </w:rPr>
        <w:t>в ЗХ</w:t>
      </w:r>
      <w:r w:rsidR="001B4A32" w:rsidRPr="00136F4E">
        <w:rPr>
          <w:rFonts w:ascii="Times New Roman" w:hAnsi="Times New Roman" w:cs="Times New Roman"/>
          <w:sz w:val="24"/>
          <w:szCs w:val="24"/>
        </w:rPr>
        <w:t xml:space="preserve"> </w:t>
      </w:r>
      <w:r w:rsidR="00061A24" w:rsidRPr="00136F4E">
        <w:rPr>
          <w:rFonts w:ascii="Times New Roman" w:hAnsi="Times New Roman" w:cs="Times New Roman"/>
          <w:sz w:val="24"/>
          <w:szCs w:val="24"/>
        </w:rPr>
        <w:t>е въведена но</w:t>
      </w:r>
      <w:r w:rsidR="000108C0" w:rsidRPr="00136F4E">
        <w:rPr>
          <w:rFonts w:ascii="Times New Roman" w:hAnsi="Times New Roman" w:cs="Times New Roman"/>
          <w:sz w:val="24"/>
          <w:szCs w:val="24"/>
        </w:rPr>
        <w:t>ва разпоредба на чл. 47е, със следното съдържание:</w:t>
      </w:r>
    </w:p>
    <w:p w:rsidR="00705C98" w:rsidRPr="00590514" w:rsidRDefault="00705C98" w:rsidP="00136F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514">
        <w:rPr>
          <w:rFonts w:ascii="Times New Roman" w:hAnsi="Times New Roman" w:cs="Times New Roman"/>
          <w:b/>
          <w:sz w:val="24"/>
          <w:szCs w:val="24"/>
        </w:rPr>
        <w:t>Задължение за предоставяне на информация от организаторите на хазартни игри</w:t>
      </w:r>
    </w:p>
    <w:p w:rsidR="00705C98" w:rsidRPr="00705C98" w:rsidRDefault="00705C98" w:rsidP="00136F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C98">
        <w:rPr>
          <w:rFonts w:ascii="Times New Roman" w:hAnsi="Times New Roman" w:cs="Times New Roman"/>
          <w:sz w:val="24"/>
          <w:szCs w:val="24"/>
        </w:rPr>
        <w:t>Чл. 47е. (1) Организаторите на хазартни игри, на които е издаден лиценз по реда на този закон, предоставят на Националната агенция за приходите информация за размера на изплатените парични и предметни печалби на местни физически лица по смисъла на Закона за данъците върху доходите на физическите лица, както следва:</w:t>
      </w:r>
    </w:p>
    <w:p w:rsidR="00705C98" w:rsidRPr="00705C98" w:rsidRDefault="00705C98" w:rsidP="00136F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C98">
        <w:rPr>
          <w:rFonts w:ascii="Times New Roman" w:hAnsi="Times New Roman" w:cs="Times New Roman"/>
          <w:sz w:val="24"/>
          <w:szCs w:val="24"/>
        </w:rPr>
        <w:t>1. годишен размер на изплатените печалби, превишаващ 5000 лв. на участник в хазартна игра и годишен размер на изтеглените от него суми, когато участникът има игрална сметка при организатора на хазартни игри;</w:t>
      </w:r>
    </w:p>
    <w:p w:rsidR="00705C98" w:rsidRPr="00705C98" w:rsidRDefault="00705C98" w:rsidP="00136F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C98">
        <w:rPr>
          <w:rFonts w:ascii="Times New Roman" w:hAnsi="Times New Roman" w:cs="Times New Roman"/>
          <w:sz w:val="24"/>
          <w:szCs w:val="24"/>
        </w:rPr>
        <w:t>2. всяка отделно изплатена печалба на участник в хазартна игра в размер, превишаващ 5000 лв., когато участникът няма игрална сметка при организатора на хазартни игри.</w:t>
      </w:r>
    </w:p>
    <w:p w:rsidR="00705C98" w:rsidRDefault="00705C98" w:rsidP="00136F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C98">
        <w:rPr>
          <w:rFonts w:ascii="Times New Roman" w:hAnsi="Times New Roman" w:cs="Times New Roman"/>
          <w:sz w:val="24"/>
          <w:szCs w:val="24"/>
        </w:rPr>
        <w:t>(2) Информацията по ал. 1 се предоставя по електронен път в срок до 28 февруари на годината, следваща годината на изплащане на печалбите, във формат, утвърден със заповед на изпълнителния директор на Националната агенция за приходите, която се обнародва в "Държавен вестник".</w:t>
      </w:r>
    </w:p>
    <w:p w:rsidR="00705C98" w:rsidRDefault="00705C98" w:rsidP="00136F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2A0C">
        <w:rPr>
          <w:rFonts w:ascii="Times New Roman" w:hAnsi="Times New Roman" w:cs="Times New Roman"/>
          <w:sz w:val="24"/>
          <w:szCs w:val="24"/>
        </w:rPr>
        <w:t>Предвид това</w:t>
      </w:r>
      <w:r>
        <w:rPr>
          <w:rFonts w:ascii="Times New Roman" w:hAnsi="Times New Roman" w:cs="Times New Roman"/>
          <w:sz w:val="24"/>
          <w:szCs w:val="24"/>
        </w:rPr>
        <w:t xml:space="preserve"> форматът на новия образец на справка</w:t>
      </w:r>
      <w:r w:rsidR="00686923">
        <w:rPr>
          <w:rFonts w:ascii="Times New Roman" w:hAnsi="Times New Roman" w:cs="Times New Roman"/>
          <w:sz w:val="24"/>
          <w:szCs w:val="24"/>
        </w:rPr>
        <w:t xml:space="preserve"> </w:t>
      </w:r>
      <w:r w:rsidR="006C2A0C">
        <w:rPr>
          <w:rFonts w:ascii="Times New Roman" w:hAnsi="Times New Roman" w:cs="Times New Roman"/>
          <w:sz w:val="24"/>
          <w:szCs w:val="24"/>
        </w:rPr>
        <w:t>по чл. 47е от ЗХ</w:t>
      </w:r>
      <w:r w:rsidR="006869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B32">
        <w:rPr>
          <w:rFonts w:ascii="Times New Roman" w:hAnsi="Times New Roman" w:cs="Times New Roman"/>
          <w:sz w:val="24"/>
          <w:szCs w:val="24"/>
        </w:rPr>
        <w:t xml:space="preserve">с която ще се предоставя информация за изплатени през 2024 г. доходи, </w:t>
      </w:r>
      <w:r>
        <w:rPr>
          <w:rFonts w:ascii="Times New Roman" w:hAnsi="Times New Roman" w:cs="Times New Roman"/>
          <w:sz w:val="24"/>
          <w:szCs w:val="24"/>
        </w:rPr>
        <w:t xml:space="preserve">предстои да бъде утвърден със заповед на изпълнителния директор на НАП, която </w:t>
      </w:r>
      <w:r w:rsidR="00874B32">
        <w:rPr>
          <w:rFonts w:ascii="Times New Roman" w:hAnsi="Times New Roman" w:cs="Times New Roman"/>
          <w:sz w:val="24"/>
          <w:szCs w:val="24"/>
        </w:rPr>
        <w:t>ще</w:t>
      </w:r>
      <w:r>
        <w:rPr>
          <w:rFonts w:ascii="Times New Roman" w:hAnsi="Times New Roman" w:cs="Times New Roman"/>
          <w:sz w:val="24"/>
          <w:szCs w:val="24"/>
        </w:rPr>
        <w:t xml:space="preserve"> се обнародва в „Държавен вестник“.</w:t>
      </w:r>
    </w:p>
    <w:p w:rsidR="00874B32" w:rsidRDefault="00705C98" w:rsidP="00136F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74B32">
        <w:rPr>
          <w:rFonts w:ascii="Times New Roman" w:hAnsi="Times New Roman" w:cs="Times New Roman"/>
          <w:sz w:val="24"/>
          <w:szCs w:val="24"/>
        </w:rPr>
        <w:t>Следователно</w:t>
      </w:r>
      <w:r w:rsidR="00686923">
        <w:rPr>
          <w:rFonts w:ascii="Times New Roman" w:hAnsi="Times New Roman" w:cs="Times New Roman"/>
          <w:sz w:val="24"/>
          <w:szCs w:val="24"/>
        </w:rPr>
        <w:t xml:space="preserve"> подаването на информация в НАП </w:t>
      </w:r>
      <w:r w:rsidR="00730DB4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686923">
        <w:rPr>
          <w:rFonts w:ascii="Times New Roman" w:hAnsi="Times New Roman" w:cs="Times New Roman"/>
          <w:sz w:val="24"/>
          <w:szCs w:val="24"/>
        </w:rPr>
        <w:t>до 28 февруари 2024 г.</w:t>
      </w:r>
      <w:r w:rsidR="0059051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90514">
        <w:rPr>
          <w:rFonts w:ascii="Times New Roman" w:hAnsi="Times New Roman" w:cs="Times New Roman"/>
          <w:sz w:val="24"/>
          <w:szCs w:val="24"/>
        </w:rPr>
        <w:t>относима</w:t>
      </w:r>
      <w:proofErr w:type="spellEnd"/>
      <w:r w:rsidR="00590514">
        <w:rPr>
          <w:rFonts w:ascii="Times New Roman" w:hAnsi="Times New Roman" w:cs="Times New Roman"/>
          <w:sz w:val="24"/>
          <w:szCs w:val="24"/>
        </w:rPr>
        <w:t xml:space="preserve"> за изплатените през 2023 г.</w:t>
      </w:r>
      <w:r w:rsidR="00686923">
        <w:rPr>
          <w:rFonts w:ascii="Times New Roman" w:hAnsi="Times New Roman" w:cs="Times New Roman"/>
          <w:sz w:val="24"/>
          <w:szCs w:val="24"/>
        </w:rPr>
        <w:t xml:space="preserve"> </w:t>
      </w:r>
      <w:r w:rsidR="00730DB4">
        <w:rPr>
          <w:rFonts w:ascii="Times New Roman" w:hAnsi="Times New Roman" w:cs="Times New Roman"/>
          <w:sz w:val="24"/>
          <w:szCs w:val="24"/>
        </w:rPr>
        <w:t>доходи по чл. 13, ал. 1, т. 20 от ЗДДФЛ се осъществява със</w:t>
      </w:r>
      <w:r w:rsidR="00686923">
        <w:rPr>
          <w:rFonts w:ascii="Times New Roman" w:hAnsi="Times New Roman" w:cs="Times New Roman"/>
          <w:sz w:val="24"/>
          <w:szCs w:val="24"/>
        </w:rPr>
        <w:t xml:space="preserve"> справката по </w:t>
      </w:r>
      <w:r w:rsidR="00874B32">
        <w:rPr>
          <w:rFonts w:ascii="Times New Roman" w:hAnsi="Times New Roman" w:cs="Times New Roman"/>
          <w:sz w:val="24"/>
          <w:szCs w:val="24"/>
        </w:rPr>
        <w:t>чл. 73, ал. 1 от ЗДДФЛ.</w:t>
      </w:r>
    </w:p>
    <w:p w:rsidR="000108C0" w:rsidRPr="00A63E23" w:rsidRDefault="000108C0" w:rsidP="000108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8C0" w:rsidRPr="00A63E23" w:rsidRDefault="000108C0" w:rsidP="000108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08C0" w:rsidRPr="00A63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9109D"/>
    <w:multiLevelType w:val="hybridMultilevel"/>
    <w:tmpl w:val="D772C7CA"/>
    <w:lvl w:ilvl="0" w:tplc="BAD87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C7"/>
    <w:rsid w:val="000108C0"/>
    <w:rsid w:val="000141AE"/>
    <w:rsid w:val="00061A24"/>
    <w:rsid w:val="000814CD"/>
    <w:rsid w:val="000B0FD3"/>
    <w:rsid w:val="00125990"/>
    <w:rsid w:val="00136F4E"/>
    <w:rsid w:val="001B4A32"/>
    <w:rsid w:val="001C7F20"/>
    <w:rsid w:val="00203ABD"/>
    <w:rsid w:val="002458AC"/>
    <w:rsid w:val="0028111E"/>
    <w:rsid w:val="00282550"/>
    <w:rsid w:val="002F6397"/>
    <w:rsid w:val="00356DA7"/>
    <w:rsid w:val="003B7BD9"/>
    <w:rsid w:val="005533C7"/>
    <w:rsid w:val="00554EB4"/>
    <w:rsid w:val="00590514"/>
    <w:rsid w:val="00686923"/>
    <w:rsid w:val="006C2A0C"/>
    <w:rsid w:val="006E5DA4"/>
    <w:rsid w:val="00705C98"/>
    <w:rsid w:val="00730DB4"/>
    <w:rsid w:val="00751602"/>
    <w:rsid w:val="00874B32"/>
    <w:rsid w:val="009B752C"/>
    <w:rsid w:val="009F53A6"/>
    <w:rsid w:val="00A63E23"/>
    <w:rsid w:val="00AB480F"/>
    <w:rsid w:val="00B4531B"/>
    <w:rsid w:val="00C81F44"/>
    <w:rsid w:val="00CF2BC8"/>
    <w:rsid w:val="00E158CF"/>
    <w:rsid w:val="00E505D3"/>
    <w:rsid w:val="00F86468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321E"/>
  <w15:docId w15:val="{27D5AFD6-E968-4A0C-BB78-27B7CF0C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sertedtext">
    <w:name w:val="insertedtext"/>
    <w:basedOn w:val="DefaultParagraphFont"/>
    <w:rsid w:val="005533C7"/>
  </w:style>
  <w:style w:type="character" w:customStyle="1" w:styleId="deletedtext">
    <w:name w:val="deletedtext"/>
    <w:basedOn w:val="DefaultParagraphFont"/>
    <w:rsid w:val="005533C7"/>
  </w:style>
  <w:style w:type="paragraph" w:customStyle="1" w:styleId="c-ui-unknown-title">
    <w:name w:val="c-ui-unknown-title"/>
    <w:basedOn w:val="Normal"/>
    <w:rsid w:val="0012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259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4A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0.20.0.191/Document/LinkToDocumentReference?fromDocumentId=2135538631&amp;dbId=0&amp;refId=228356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NRA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РАДОСЛАВ ЙОРДАНОВ ДИМИТРОВ</dc:creator>
  <cp:lastModifiedBy>ДИМИТЪР МАРИНОВ ПЛАТНИКОВ</cp:lastModifiedBy>
  <cp:revision>7</cp:revision>
  <dcterms:created xsi:type="dcterms:W3CDTF">2024-02-19T08:57:00Z</dcterms:created>
  <dcterms:modified xsi:type="dcterms:W3CDTF">2024-02-21T11:00:00Z</dcterms:modified>
</cp:coreProperties>
</file>